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after="60" w:before="120" w:line="36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УКРАЇНА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НОВГОРОД-СІВЕРСЬКА МІСЬКА РАДА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ЧЕРНІГІВСЬКОЇ ОБЛАСТІ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40 сесія VIII скликання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РІШЕННЯ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 травня 2024 року                                                                                          № 1191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затвердження Програми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покращення послуги будівництво,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ремонт та обслуговування доріг 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і тротуарів у Новгород-Сіверській 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міській територіальній громаді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 метою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забезпечення безперервних, безпечних, економічних та зручних умов руху транспортних засобів, пішоходів вулицями, дорогами  і тротуарами  </w:t>
      </w:r>
      <w:r w:rsidDel="00000000" w:rsidR="00000000" w:rsidRPr="00000000">
        <w:rPr>
          <w:sz w:val="28"/>
          <w:szCs w:val="28"/>
          <w:rtl w:val="0"/>
        </w:rPr>
        <w:t xml:space="preserve"> в населених пунктах Новгород-Сіверської міської територіальної громади, що сприятиме підвищенню соціально-економічного розвитку в цілому, залучення нових інвестицій, забезпечення умов для повноцінного проживання, роботи та відпочинку мешканців населених пунктів громади, покращення благоустрою населених пунктів громади, керуючись статтею 91 Бюджетного кодексу України,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статтями 26, 52, 59 Закону України «Про місцеве самоврядування        в Україні»,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ВИРІШИЛА:</w:t>
      </w:r>
    </w:p>
    <w:p w:rsidR="00000000" w:rsidDel="00000000" w:rsidP="00000000" w:rsidRDefault="00000000" w:rsidRPr="00000000" w14:paraId="00000013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Затвердити Програму покращення послуги </w:t>
      </w:r>
      <w:r w:rsidDel="00000000" w:rsidR="00000000" w:rsidRPr="00000000">
        <w:rPr>
          <w:b w:val="0"/>
          <w:sz w:val="28"/>
          <w:szCs w:val="28"/>
          <w:rtl w:val="0"/>
        </w:rPr>
        <w:t xml:space="preserve">будівництво, ремонт та обслуговування доріг і тротуарів у Новгород-Сіверській міській територіальній громаді </w:t>
      </w:r>
      <w:r w:rsidDel="00000000" w:rsidR="00000000" w:rsidRPr="00000000">
        <w:rPr>
          <w:sz w:val="28"/>
          <w:szCs w:val="28"/>
          <w:rtl w:val="0"/>
        </w:rPr>
        <w:t xml:space="preserve">(далі – Програма), що додається.</w:t>
      </w:r>
    </w:p>
    <w:p w:rsidR="00000000" w:rsidDel="00000000" w:rsidP="00000000" w:rsidRDefault="00000000" w:rsidRPr="00000000" w14:paraId="00000015">
      <w:pPr>
        <w:widowControl w:val="0"/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Фінансовому управлінню міської ради передбачити кошти на виконання заходів Програми в межах наявних фінансових ресурсів.</w:t>
      </w:r>
    </w:p>
    <w:p w:rsidR="00000000" w:rsidDel="00000000" w:rsidP="00000000" w:rsidRDefault="00000000" w:rsidRPr="00000000" w14:paraId="00000017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Відділу житлово-комунального господарства та відповідним структурним підрозділам міської ради, які є відповідальними за виконання заходів Програми, забезпечити контроль та організаційне забезпечення заходів Програми.</w:t>
      </w:r>
    </w:p>
    <w:p w:rsidR="00000000" w:rsidDel="00000000" w:rsidP="00000000" w:rsidRDefault="00000000" w:rsidRPr="00000000" w14:paraId="00000019">
      <w:pPr>
        <w:ind w:firstLine="567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000000" w:rsidDel="00000000" w:rsidP="00000000" w:rsidRDefault="00000000" w:rsidRPr="00000000" w14:paraId="0000001B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Міський голова</w:t>
        <w:tab/>
        <w:tab/>
        <w:tab/>
        <w:tab/>
        <w:tab/>
        <w:tab/>
        <w:tab/>
        <w:t xml:space="preserve">       Людмила ТКАЧЕНКО</w:t>
      </w:r>
    </w:p>
    <w:sectPr>
      <w:headerReference r:id="rId6" w:type="first"/>
      <w:pgSz w:h="16838" w:w="11906" w:orient="portrait"/>
      <w:pgMar w:bottom="1134" w:top="1134" w:left="1701" w:right="567" w:header="284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38150" cy="628650"/>
          <wp:effectExtent b="0" l="0" r="0" t="0"/>
          <wp:docPr descr="gerb" id="1" name="image1.png"/>
          <a:graphic>
            <a:graphicData uri="http://schemas.openxmlformats.org/drawingml/2006/picture">
              <pic:pic>
                <pic:nvPicPr>
                  <pic:cNvPr descr="gerb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